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AB2A" w14:textId="304E1B6F" w:rsidR="00615260" w:rsidRDefault="009C2C4F">
      <w:pPr>
        <w:jc w:val="center"/>
      </w:pPr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1" w14:textId="77777777" w:rsidR="00AE6899" w:rsidRDefault="0078388D">
      <w:pPr>
        <w:jc w:val="center"/>
        <w:rPr>
          <w:b/>
          <w:color w:val="000080"/>
        </w:rPr>
      </w:pPr>
      <w:r>
        <w:rPr>
          <w:b/>
          <w:color w:val="002060"/>
        </w:rPr>
        <w:fldChar w:fldCharType="begin">
          <w:ffData>
            <w:name w:val="tekstoAntraste"/>
            <w:enabled/>
            <w:calcOnExit w:val="0"/>
            <w:textInput>
              <w:format w:val="Didžiosios raidės"/>
            </w:textInput>
          </w:ffData>
        </w:fldChar>
      </w:r>
      <w:bookmarkStart w:id="0" w:name="tekstoAntraste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DĖL VILNIAUS MIESTO SAVIVALDYBĖS BENDROJO UGDYMO ĮSTAIGŲ VISOS DIENOS MOKYKLOS TVARKOS APRAŠO PATVIRTINIMO</w:t>
      </w:r>
      <w:r>
        <w:rPr>
          <w:b/>
          <w:color w:val="002060"/>
        </w:rPr>
        <w:fldChar w:fldCharType="end"/>
      </w:r>
      <w:bookmarkEnd w:id="0"/>
    </w:p>
    <w:p w14:paraId="0482AB32" w14:textId="77777777" w:rsidR="00615260" w:rsidRDefault="00615260">
      <w:pPr>
        <w:jc w:val="center"/>
      </w:pPr>
    </w:p>
    <w:p w14:paraId="0482AB33" w14:textId="7A67BC9E" w:rsidR="00615260" w:rsidRDefault="006058EF">
      <w:pPr>
        <w:jc w:val="center"/>
      </w:pPr>
      <w:bookmarkStart w:id="1" w:name="registravimoDataIlga"/>
      <w:r>
        <w:t>2020 m. rugs</w:t>
      </w:r>
      <w:r>
        <w:rPr>
          <w:lang w:val="lt-LT"/>
        </w:rPr>
        <w:t xml:space="preserve">ėjo </w:t>
      </w:r>
      <w:r>
        <w:rPr>
          <w:lang w:val="en-US"/>
        </w:rPr>
        <w:t>17 d.</w:t>
      </w:r>
      <w:bookmarkEnd w:id="1"/>
      <w:r w:rsidR="004A4E3E">
        <w:t xml:space="preserve"> Nr. </w:t>
      </w:r>
      <w:r>
        <w:t>1-653</w:t>
      </w:r>
      <w:bookmarkStart w:id="2" w:name="_GoBack"/>
      <w:bookmarkEnd w:id="2"/>
    </w:p>
    <w:bookmarkStart w:id="3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3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4BA7B8F6" w14:textId="77777777" w:rsidR="00E6627C" w:rsidRPr="00E6627C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 xml:space="preserve">Vadovaudamasi Lietuvos Respublikos švietimo įstatymo 70 straipsnio 7 dalimi, Lietuvos Respublikos vietos savivaldos įstatymo 6 straipsnio 6 ir 8 punktais, 18 straipsnio 1 dalimi, Vilniaus miesto savivaldybės taryba  n u s p r e n d ž i a: </w:t>
      </w:r>
    </w:p>
    <w:p w14:paraId="7C6F8BAE" w14:textId="41141848" w:rsidR="00E6627C" w:rsidRPr="00E6627C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>1. Patvirtinti Vilniaus miesto savivaldybės bendrojo ugdymo įstaigų visos dienos mokyklos tvarkos aprašą (pridedama).</w:t>
      </w:r>
    </w:p>
    <w:p w14:paraId="5E4E9C01" w14:textId="3AF4634D" w:rsidR="00E6627C" w:rsidRPr="00E6627C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>2. Įpareigoti Vilniaus miesto savivaldybės bendrojo ugdymo įstaigų direktorius vadovautis 1 punktu patvirtintu aprašu.</w:t>
      </w:r>
    </w:p>
    <w:p w14:paraId="08C3ADB4" w14:textId="5E24893B" w:rsidR="00E6627C" w:rsidRPr="00E6627C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 xml:space="preserve">3. Pripažinti netekusiu galios Vilniaus miesto savivaldybės tarybos 2019 m. gruodžio 4 d. sprendimą </w:t>
      </w:r>
      <w:bookmarkStart w:id="4" w:name="n_0"/>
      <w:r w:rsidR="009922EE" w:rsidRPr="009922EE">
        <w:rPr>
          <w:lang w:val="lt-LT"/>
        </w:rPr>
        <w:t xml:space="preserve">Nr. 1-307 </w:t>
      </w:r>
      <w:bookmarkEnd w:id="4"/>
      <w:r w:rsidRPr="00E6627C">
        <w:rPr>
          <w:lang w:val="lt-LT"/>
        </w:rPr>
        <w:t>„Dėl Vilniaus miesto savivaldybės ugdymo įstaigų visos dienos mokyklos tvarkos aprašo patvirtinimo“.</w:t>
      </w:r>
    </w:p>
    <w:p w14:paraId="55EB95FA" w14:textId="77777777" w:rsidR="00E6627C" w:rsidRPr="00E6627C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>4. Nustatyti, kad šis sprendimas įsigalioja 2020 m. rugsėjo 1 d.</w:t>
      </w:r>
    </w:p>
    <w:p w14:paraId="0482AB38" w14:textId="4C925ABC" w:rsidR="00615260" w:rsidRPr="008F0DC3" w:rsidRDefault="00E6627C" w:rsidP="00E6627C">
      <w:pPr>
        <w:spacing w:line="360" w:lineRule="auto"/>
        <w:ind w:firstLine="720"/>
        <w:jc w:val="both"/>
        <w:rPr>
          <w:lang w:val="lt-LT"/>
        </w:rPr>
      </w:pPr>
      <w:r w:rsidRPr="00E6627C">
        <w:rPr>
          <w:lang w:val="lt-LT"/>
        </w:rPr>
        <w:t>5. Pavesti Vilniaus miesto savivaldybės administracijos direktoriaus vyriausiajai patarėjai Alinai Kovalevskajai kontroliuoti, kaip vykdomas šis sprendimas.</w:t>
      </w:r>
    </w:p>
    <w:p w14:paraId="0482AB39" w14:textId="77777777" w:rsidR="00615260" w:rsidRPr="008F0DC3" w:rsidRDefault="00615260">
      <w:pPr>
        <w:ind w:firstLine="720"/>
        <w:rPr>
          <w:lang w:val="lt-LT"/>
        </w:rPr>
      </w:pPr>
    </w:p>
    <w:p w14:paraId="0482AB3A" w14:textId="77777777" w:rsidR="00615260" w:rsidRPr="008F0DC3" w:rsidRDefault="00615260">
      <w:pPr>
        <w:ind w:firstLine="720"/>
        <w:rPr>
          <w:lang w:val="lt-LT"/>
        </w:rPr>
      </w:pPr>
    </w:p>
    <w:p w14:paraId="0482AB3B" w14:textId="77777777" w:rsidR="00615260" w:rsidRPr="008F0DC3" w:rsidRDefault="00615260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5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6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6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E76F" w14:textId="77777777" w:rsidR="009F1FD1" w:rsidRDefault="009F1FD1">
      <w:r>
        <w:separator/>
      </w:r>
    </w:p>
  </w:endnote>
  <w:endnote w:type="continuationSeparator" w:id="0">
    <w:p w14:paraId="3857DED6" w14:textId="77777777" w:rsidR="009F1FD1" w:rsidRDefault="009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1042" w14:textId="77777777" w:rsidR="009F1FD1" w:rsidRDefault="009F1FD1">
      <w:r>
        <w:separator/>
      </w:r>
    </w:p>
  </w:footnote>
  <w:footnote w:type="continuationSeparator" w:id="0">
    <w:p w14:paraId="1ABDF1CF" w14:textId="77777777" w:rsidR="009F1FD1" w:rsidRDefault="009F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5" w14:textId="77777777" w:rsidR="00615260" w:rsidRDefault="00615260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6" w14:textId="77777777" w:rsidR="00615260" w:rsidRDefault="004A4E3E">
    <w:pPr>
      <w:pStyle w:val="Porat"/>
      <w:jc w:val="right"/>
    </w:pPr>
    <w:bookmarkStart w:id="7" w:name="specialiojiZyma"/>
    <w:r>
      <w:t xml:space="preserve"> </w:t>
    </w:r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C14E4"/>
    <w:rsid w:val="00121772"/>
    <w:rsid w:val="00275437"/>
    <w:rsid w:val="00350765"/>
    <w:rsid w:val="00396DB0"/>
    <w:rsid w:val="004078D4"/>
    <w:rsid w:val="00426B37"/>
    <w:rsid w:val="004A4E3E"/>
    <w:rsid w:val="005170AC"/>
    <w:rsid w:val="00574A97"/>
    <w:rsid w:val="00582CF5"/>
    <w:rsid w:val="006058EF"/>
    <w:rsid w:val="00615260"/>
    <w:rsid w:val="006305A5"/>
    <w:rsid w:val="00635AAD"/>
    <w:rsid w:val="0078388D"/>
    <w:rsid w:val="00790322"/>
    <w:rsid w:val="007E1945"/>
    <w:rsid w:val="00801EA4"/>
    <w:rsid w:val="0087309E"/>
    <w:rsid w:val="008A2A6C"/>
    <w:rsid w:val="008B5953"/>
    <w:rsid w:val="008D6C55"/>
    <w:rsid w:val="008E0021"/>
    <w:rsid w:val="008F0DC3"/>
    <w:rsid w:val="0093635B"/>
    <w:rsid w:val="00972A92"/>
    <w:rsid w:val="009922EE"/>
    <w:rsid w:val="009A0276"/>
    <w:rsid w:val="009C2C4F"/>
    <w:rsid w:val="009F1FD1"/>
    <w:rsid w:val="00A36869"/>
    <w:rsid w:val="00A50BE6"/>
    <w:rsid w:val="00AE6899"/>
    <w:rsid w:val="00B84A98"/>
    <w:rsid w:val="00B856BE"/>
    <w:rsid w:val="00DF1EAE"/>
    <w:rsid w:val="00E45AC9"/>
    <w:rsid w:val="00E6627C"/>
    <w:rsid w:val="00EC31DB"/>
    <w:rsid w:val="00F958ED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5004962D-16E8-46B1-84B3-9EF5248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34"/>
    <w:qFormat/>
    <w:rsid w:val="008F0DC3"/>
    <w:pPr>
      <w:ind w:left="720"/>
      <w:contextualSpacing/>
    </w:pPr>
    <w:rPr>
      <w:color w:val="00000A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977fbc5b36f544b4a927d88b24c6cea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977fbc5b36f544b4a927d88b24c6cea3</Template>
  <TotalTime>2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2020-09-16</Manager>
  <Company>SINTAGMA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VILNIAUS MIESTO SAVIVALDYBĖS BENDROJO UGDYMO ĮSTAIGŲ VISOS DIENOS MOKYKLOS TVARKOS APRAŠO PATVIRTINIMO</dc:title>
  <dc:subject>1-653</dc:subject>
  <dc:creator>VILNIAUS MIESTO SAVIVALDYBĖS TARYBA</dc:creator>
  <cp:lastModifiedBy>Roberta Bokulaitė</cp:lastModifiedBy>
  <cp:revision>3</cp:revision>
  <dcterms:created xsi:type="dcterms:W3CDTF">2020-09-18T11:30:00Z</dcterms:created>
  <dcterms:modified xsi:type="dcterms:W3CDTF">2020-09-18T11:45:00Z</dcterms:modified>
  <cp:category>SPRENDIMAS</cp:category>
</cp:coreProperties>
</file>